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8E" w:rsidRDefault="0056608E" w:rsidP="002C72D2">
      <w:pPr>
        <w:jc w:val="center"/>
        <w:rPr>
          <w:sz w:val="22"/>
        </w:rPr>
      </w:pPr>
      <w:bookmarkStart w:id="0" w:name="_GoBack"/>
      <w:bookmarkEnd w:id="0"/>
    </w:p>
    <w:p w:rsidR="0056608E" w:rsidRDefault="0056608E" w:rsidP="002C72D2">
      <w:pPr>
        <w:jc w:val="center"/>
        <w:rPr>
          <w:sz w:val="22"/>
        </w:rPr>
      </w:pPr>
    </w:p>
    <w:p w:rsidR="0056608E" w:rsidRDefault="0056608E" w:rsidP="002C72D2">
      <w:pPr>
        <w:jc w:val="center"/>
        <w:rPr>
          <w:sz w:val="22"/>
        </w:rPr>
      </w:pPr>
    </w:p>
    <w:p w:rsidR="009B0D70" w:rsidRDefault="009B0D70" w:rsidP="002C72D2">
      <w:pPr>
        <w:jc w:val="center"/>
        <w:rPr>
          <w:sz w:val="22"/>
        </w:rPr>
      </w:pPr>
    </w:p>
    <w:p w:rsidR="0056608E" w:rsidRDefault="0056608E" w:rsidP="0056608E">
      <w:pPr>
        <w:rPr>
          <w:sz w:val="22"/>
        </w:rPr>
      </w:pPr>
    </w:p>
    <w:p w:rsidR="00231E56" w:rsidRDefault="004318B8" w:rsidP="002C72D2">
      <w:pPr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2577822" cy="4808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NMARK LOGO 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539" cy="52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E56" w:rsidRDefault="00231E56" w:rsidP="002C72D2">
      <w:pPr>
        <w:jc w:val="center"/>
        <w:rPr>
          <w:sz w:val="22"/>
        </w:rPr>
      </w:pPr>
    </w:p>
    <w:p w:rsidR="002C72D2" w:rsidRDefault="002C72D2" w:rsidP="002C72D2">
      <w:pPr>
        <w:jc w:val="center"/>
        <w:rPr>
          <w:sz w:val="22"/>
        </w:rPr>
      </w:pPr>
    </w:p>
    <w:p w:rsidR="00F067D6" w:rsidRDefault="00F067D6" w:rsidP="002C72D2">
      <w:pPr>
        <w:rPr>
          <w:sz w:val="22"/>
        </w:rPr>
      </w:pPr>
    </w:p>
    <w:p w:rsidR="009B0D70" w:rsidRDefault="009B0D70" w:rsidP="002C72D2">
      <w:pPr>
        <w:rPr>
          <w:sz w:val="22"/>
        </w:rPr>
      </w:pPr>
    </w:p>
    <w:p w:rsidR="00F067D6" w:rsidRDefault="00F067D6" w:rsidP="002C72D2">
      <w:pPr>
        <w:rPr>
          <w:sz w:val="22"/>
        </w:rPr>
      </w:pPr>
    </w:p>
    <w:p w:rsidR="006A2BE2" w:rsidRDefault="006A2BE2" w:rsidP="002C72D2">
      <w:pPr>
        <w:rPr>
          <w:sz w:val="22"/>
        </w:rPr>
      </w:pPr>
    </w:p>
    <w:p w:rsidR="002C72D2" w:rsidRDefault="002C72D2" w:rsidP="002C72D2">
      <w:pPr>
        <w:rPr>
          <w:sz w:val="22"/>
        </w:rPr>
      </w:pPr>
      <w:r>
        <w:rPr>
          <w:sz w:val="22"/>
        </w:rPr>
        <w:t>Contact:</w:t>
      </w:r>
      <w:r>
        <w:rPr>
          <w:sz w:val="22"/>
        </w:rPr>
        <w:tab/>
        <w:t xml:space="preserve">Brett D. Heffes </w:t>
      </w:r>
    </w:p>
    <w:p w:rsidR="002C72D2" w:rsidRDefault="002C72D2" w:rsidP="002C72D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763/520-8500</w:t>
      </w:r>
    </w:p>
    <w:p w:rsidR="002C72D2" w:rsidRDefault="002C72D2" w:rsidP="002C72D2">
      <w:pPr>
        <w:rPr>
          <w:sz w:val="22"/>
        </w:rPr>
      </w:pPr>
    </w:p>
    <w:p w:rsidR="002C72D2" w:rsidRDefault="002C72D2" w:rsidP="002C72D2">
      <w:pPr>
        <w:rPr>
          <w:sz w:val="22"/>
        </w:rPr>
      </w:pPr>
    </w:p>
    <w:p w:rsidR="002C72D2" w:rsidRDefault="002C72D2" w:rsidP="002C72D2">
      <w:pPr>
        <w:jc w:val="center"/>
        <w:rPr>
          <w:sz w:val="22"/>
        </w:rPr>
      </w:pPr>
      <w:r>
        <w:rPr>
          <w:sz w:val="22"/>
        </w:rPr>
        <w:t>FOR IMMEDIATE RELEASE</w:t>
      </w:r>
    </w:p>
    <w:p w:rsidR="002C72D2" w:rsidRDefault="002C72D2" w:rsidP="002C72D2">
      <w:pPr>
        <w:rPr>
          <w:sz w:val="22"/>
        </w:rPr>
      </w:pPr>
    </w:p>
    <w:p w:rsidR="002C72D2" w:rsidRDefault="002C72D2" w:rsidP="002C72D2">
      <w:pPr>
        <w:jc w:val="center"/>
        <w:rPr>
          <w:b/>
          <w:sz w:val="22"/>
        </w:rPr>
      </w:pPr>
      <w:r>
        <w:rPr>
          <w:b/>
          <w:sz w:val="22"/>
        </w:rPr>
        <w:t>WINMARK CORPORATION</w:t>
      </w:r>
    </w:p>
    <w:p w:rsidR="002C72D2" w:rsidRDefault="002C72D2" w:rsidP="002C72D2">
      <w:pPr>
        <w:jc w:val="center"/>
        <w:rPr>
          <w:b/>
          <w:sz w:val="22"/>
        </w:rPr>
      </w:pPr>
      <w:r>
        <w:rPr>
          <w:b/>
          <w:sz w:val="22"/>
        </w:rPr>
        <w:t xml:space="preserve">ANNOUNCES </w:t>
      </w:r>
      <w:r w:rsidR="00915524">
        <w:rPr>
          <w:b/>
          <w:sz w:val="22"/>
        </w:rPr>
        <w:t xml:space="preserve">INCREASE IN </w:t>
      </w:r>
      <w:r>
        <w:rPr>
          <w:b/>
          <w:sz w:val="22"/>
        </w:rPr>
        <w:t>CASH DIVIDEND</w:t>
      </w:r>
    </w:p>
    <w:p w:rsidR="002C72D2" w:rsidRDefault="002C72D2" w:rsidP="002C72D2">
      <w:pPr>
        <w:jc w:val="center"/>
        <w:rPr>
          <w:b/>
          <w:sz w:val="22"/>
        </w:rPr>
      </w:pPr>
    </w:p>
    <w:p w:rsidR="002C72D2" w:rsidRDefault="002C72D2" w:rsidP="002C72D2">
      <w:pPr>
        <w:jc w:val="both"/>
        <w:rPr>
          <w:sz w:val="22"/>
        </w:rPr>
      </w:pPr>
      <w:r>
        <w:rPr>
          <w:sz w:val="22"/>
        </w:rPr>
        <w:t>Minneapolis, MN (</w:t>
      </w:r>
      <w:r w:rsidR="0056608E">
        <w:rPr>
          <w:sz w:val="22"/>
        </w:rPr>
        <w:t>April 25</w:t>
      </w:r>
      <w:r w:rsidR="006A2BE2">
        <w:rPr>
          <w:sz w:val="22"/>
        </w:rPr>
        <w:t>, 2018</w:t>
      </w:r>
      <w:r>
        <w:rPr>
          <w:sz w:val="22"/>
        </w:rPr>
        <w:t xml:space="preserve">)  </w:t>
      </w:r>
      <w:r>
        <w:rPr>
          <w:sz w:val="22"/>
        </w:rPr>
        <w:sym w:font="Symbol" w:char="F02D"/>
      </w:r>
      <w:r>
        <w:rPr>
          <w:sz w:val="22"/>
        </w:rPr>
        <w:t xml:space="preserve">  </w:t>
      </w:r>
      <w:proofErr w:type="spellStart"/>
      <w:r>
        <w:rPr>
          <w:sz w:val="22"/>
        </w:rPr>
        <w:t>Winmark</w:t>
      </w:r>
      <w:proofErr w:type="spellEnd"/>
      <w:r>
        <w:rPr>
          <w:sz w:val="22"/>
        </w:rPr>
        <w:t xml:space="preserve"> Corporation (</w:t>
      </w:r>
      <w:proofErr w:type="gramStart"/>
      <w:r>
        <w:rPr>
          <w:sz w:val="22"/>
        </w:rPr>
        <w:t>Nasdaq</w:t>
      </w:r>
      <w:proofErr w:type="gramEnd"/>
      <w:r>
        <w:rPr>
          <w:sz w:val="22"/>
        </w:rPr>
        <w:t>: WINA) announced today that its Board of Directors has approved</w:t>
      </w:r>
      <w:r w:rsidR="0056608E">
        <w:rPr>
          <w:sz w:val="22"/>
        </w:rPr>
        <w:t xml:space="preserve"> an increase in its regular</w:t>
      </w:r>
      <w:r>
        <w:rPr>
          <w:sz w:val="22"/>
        </w:rPr>
        <w:t xml:space="preserve"> </w:t>
      </w:r>
      <w:r w:rsidR="0056608E">
        <w:rPr>
          <w:sz w:val="22"/>
        </w:rPr>
        <w:t>quarterly cash dividend to shareholders.</w:t>
      </w:r>
      <w:r w:rsidR="003F4122">
        <w:rPr>
          <w:sz w:val="22"/>
        </w:rPr>
        <w:t xml:space="preserve"> The quarterly dividend of $0.15</w:t>
      </w:r>
      <w:r w:rsidR="0056608E">
        <w:rPr>
          <w:sz w:val="22"/>
        </w:rPr>
        <w:t xml:space="preserve"> per share</w:t>
      </w:r>
      <w:r w:rsidR="003F4122">
        <w:rPr>
          <w:sz w:val="22"/>
        </w:rPr>
        <w:t xml:space="preserve"> represents an increase of $0.04</w:t>
      </w:r>
      <w:r w:rsidR="0056608E">
        <w:rPr>
          <w:sz w:val="22"/>
        </w:rPr>
        <w:t xml:space="preserve"> from its previous dividend rate.  The cash dividend </w:t>
      </w:r>
      <w:r>
        <w:rPr>
          <w:sz w:val="22"/>
        </w:rPr>
        <w:t xml:space="preserve">will be paid </w:t>
      </w:r>
      <w:r w:rsidR="0056608E">
        <w:rPr>
          <w:sz w:val="22"/>
        </w:rPr>
        <w:t>June</w:t>
      </w:r>
      <w:r w:rsidR="006A2BE2">
        <w:rPr>
          <w:sz w:val="22"/>
        </w:rPr>
        <w:t xml:space="preserve"> 1, 2018</w:t>
      </w:r>
      <w:r>
        <w:rPr>
          <w:sz w:val="22"/>
        </w:rPr>
        <w:t xml:space="preserve"> to shareholders of record on the close of business on </w:t>
      </w:r>
      <w:r w:rsidR="0056608E">
        <w:rPr>
          <w:sz w:val="22"/>
        </w:rPr>
        <w:t>May 9</w:t>
      </w:r>
      <w:r w:rsidR="006A2BE2">
        <w:rPr>
          <w:sz w:val="22"/>
        </w:rPr>
        <w:t>, 2018</w:t>
      </w:r>
      <w:r>
        <w:rPr>
          <w:sz w:val="22"/>
        </w:rPr>
        <w:t>.  Future dividends will be subject to Board approval.</w:t>
      </w:r>
    </w:p>
    <w:p w:rsidR="002C72D2" w:rsidRDefault="002C72D2" w:rsidP="002C72D2">
      <w:pPr>
        <w:jc w:val="both"/>
        <w:rPr>
          <w:sz w:val="22"/>
        </w:rPr>
      </w:pPr>
    </w:p>
    <w:p w:rsidR="00691941" w:rsidRPr="00D85804" w:rsidRDefault="00691941" w:rsidP="00691941">
      <w:pPr>
        <w:jc w:val="both"/>
        <w:rPr>
          <w:color w:val="000000"/>
          <w:sz w:val="22"/>
          <w:szCs w:val="22"/>
        </w:rPr>
      </w:pPr>
      <w:proofErr w:type="spellStart"/>
      <w:r w:rsidRPr="00D85804">
        <w:rPr>
          <w:color w:val="000000"/>
          <w:sz w:val="22"/>
          <w:szCs w:val="22"/>
        </w:rPr>
        <w:t>Winmark</w:t>
      </w:r>
      <w:proofErr w:type="spellEnd"/>
      <w:r w:rsidRPr="00D85804">
        <w:rPr>
          <w:color w:val="000000"/>
          <w:sz w:val="22"/>
          <w:szCs w:val="22"/>
        </w:rPr>
        <w:t xml:space="preserve"> Corporation creates, supports and finances business. At </w:t>
      </w:r>
      <w:r w:rsidR="0056608E">
        <w:rPr>
          <w:color w:val="000000"/>
          <w:sz w:val="22"/>
          <w:szCs w:val="22"/>
        </w:rPr>
        <w:t>March 31</w:t>
      </w:r>
      <w:r w:rsidRPr="00D85804">
        <w:rPr>
          <w:color w:val="000000"/>
          <w:sz w:val="22"/>
          <w:szCs w:val="22"/>
        </w:rPr>
        <w:t>, 201</w:t>
      </w:r>
      <w:r w:rsidR="0056608E">
        <w:rPr>
          <w:color w:val="000000"/>
          <w:sz w:val="22"/>
          <w:szCs w:val="22"/>
        </w:rPr>
        <w:t>8</w:t>
      </w:r>
      <w:r w:rsidR="00E8723B">
        <w:rPr>
          <w:color w:val="000000"/>
          <w:sz w:val="22"/>
          <w:szCs w:val="22"/>
        </w:rPr>
        <w:t xml:space="preserve">, there were </w:t>
      </w:r>
      <w:r w:rsidR="003F4122">
        <w:rPr>
          <w:color w:val="000000"/>
          <w:sz w:val="22"/>
          <w:szCs w:val="22"/>
        </w:rPr>
        <w:t>1,223</w:t>
      </w:r>
      <w:r w:rsidRPr="00D85804">
        <w:rPr>
          <w:color w:val="000000"/>
          <w:sz w:val="22"/>
          <w:szCs w:val="22"/>
        </w:rPr>
        <w:t xml:space="preserve"> franchises in o</w:t>
      </w:r>
      <w:r w:rsidR="006A2BE2">
        <w:rPr>
          <w:color w:val="000000"/>
          <w:sz w:val="22"/>
          <w:szCs w:val="22"/>
        </w:rPr>
        <w:t>peration under the brands Plato’</w:t>
      </w:r>
      <w:r w:rsidRPr="00D85804">
        <w:rPr>
          <w:color w:val="000000"/>
          <w:sz w:val="22"/>
          <w:szCs w:val="22"/>
        </w:rPr>
        <w:t xml:space="preserve">s Closet®, Once Upon A Child®, Play It Again Sports®, Style Encore® and Music Go Round®. An additional </w:t>
      </w:r>
      <w:r w:rsidR="003F4122">
        <w:rPr>
          <w:color w:val="000000"/>
          <w:sz w:val="22"/>
          <w:szCs w:val="22"/>
        </w:rPr>
        <w:t>59</w:t>
      </w:r>
      <w:r w:rsidRPr="00D85804">
        <w:rPr>
          <w:color w:val="000000"/>
          <w:sz w:val="22"/>
          <w:szCs w:val="22"/>
        </w:rPr>
        <w:t xml:space="preserve"> retail franchises have been awarded but are not open. In addition, at </w:t>
      </w:r>
      <w:r w:rsidR="0056608E">
        <w:rPr>
          <w:color w:val="000000"/>
          <w:sz w:val="22"/>
          <w:szCs w:val="22"/>
        </w:rPr>
        <w:t>March 31, 2018</w:t>
      </w:r>
      <w:r w:rsidRPr="00D85804">
        <w:rPr>
          <w:color w:val="000000"/>
          <w:sz w:val="22"/>
          <w:szCs w:val="22"/>
        </w:rPr>
        <w:t>, the Company h</w:t>
      </w:r>
      <w:r w:rsidR="00E8723B">
        <w:rPr>
          <w:color w:val="000000"/>
          <w:sz w:val="22"/>
          <w:szCs w:val="22"/>
        </w:rPr>
        <w:t xml:space="preserve">ad a lease portfolio </w:t>
      </w:r>
      <w:r w:rsidR="00711A3B">
        <w:rPr>
          <w:color w:val="000000"/>
          <w:sz w:val="22"/>
          <w:szCs w:val="22"/>
        </w:rPr>
        <w:t>of</w:t>
      </w:r>
      <w:r w:rsidR="00E8723B">
        <w:rPr>
          <w:color w:val="000000"/>
          <w:sz w:val="22"/>
          <w:szCs w:val="22"/>
        </w:rPr>
        <w:t xml:space="preserve"> $</w:t>
      </w:r>
      <w:r w:rsidR="003F4122">
        <w:rPr>
          <w:color w:val="000000"/>
          <w:sz w:val="22"/>
          <w:szCs w:val="22"/>
        </w:rPr>
        <w:t>41</w:t>
      </w:r>
      <w:r w:rsidR="00C86FAA">
        <w:rPr>
          <w:color w:val="000000"/>
          <w:sz w:val="22"/>
          <w:szCs w:val="22"/>
        </w:rPr>
        <w:t>.</w:t>
      </w:r>
      <w:r w:rsidR="003F4122">
        <w:rPr>
          <w:color w:val="000000"/>
          <w:sz w:val="22"/>
          <w:szCs w:val="22"/>
        </w:rPr>
        <w:t>9</w:t>
      </w:r>
      <w:r w:rsidRPr="00D85804">
        <w:rPr>
          <w:color w:val="000000"/>
          <w:sz w:val="22"/>
          <w:szCs w:val="22"/>
        </w:rPr>
        <w:t xml:space="preserve"> million.</w:t>
      </w:r>
    </w:p>
    <w:p w:rsidR="002C72D2" w:rsidRPr="00DC44B3" w:rsidRDefault="002C72D2" w:rsidP="002C72D2">
      <w:pPr>
        <w:jc w:val="both"/>
        <w:rPr>
          <w:color w:val="000000"/>
          <w:sz w:val="22"/>
          <w:szCs w:val="22"/>
        </w:rPr>
      </w:pPr>
    </w:p>
    <w:p w:rsidR="00086887" w:rsidRDefault="00086887"/>
    <w:p w:rsidR="0000775C" w:rsidRDefault="0000775C"/>
    <w:sectPr w:rsidR="0000775C" w:rsidSect="00231E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E92" w:rsidRDefault="00D31E92" w:rsidP="002C72D2">
      <w:r>
        <w:separator/>
      </w:r>
    </w:p>
  </w:endnote>
  <w:endnote w:type="continuationSeparator" w:id="0">
    <w:p w:rsidR="00D31E92" w:rsidRDefault="00D31E92" w:rsidP="002C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D70" w:rsidRDefault="009B0D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D70" w:rsidRPr="009B0D70" w:rsidRDefault="009B0D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D70" w:rsidRDefault="009B0D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E92" w:rsidRDefault="00D31E92" w:rsidP="002C72D2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D31E92" w:rsidRDefault="00D31E92" w:rsidP="002C7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D70" w:rsidRDefault="009B0D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D70" w:rsidRDefault="009B0D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D70" w:rsidRDefault="009B0D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D2"/>
    <w:rsid w:val="00000DBE"/>
    <w:rsid w:val="000048A3"/>
    <w:rsid w:val="00006591"/>
    <w:rsid w:val="0000775C"/>
    <w:rsid w:val="000219F9"/>
    <w:rsid w:val="000735DE"/>
    <w:rsid w:val="00086887"/>
    <w:rsid w:val="000C2A19"/>
    <w:rsid w:val="00176D57"/>
    <w:rsid w:val="001777CE"/>
    <w:rsid w:val="001C3200"/>
    <w:rsid w:val="00231E56"/>
    <w:rsid w:val="00257268"/>
    <w:rsid w:val="00275E4E"/>
    <w:rsid w:val="002C72D2"/>
    <w:rsid w:val="003348A8"/>
    <w:rsid w:val="0037596E"/>
    <w:rsid w:val="003957A2"/>
    <w:rsid w:val="003E7D57"/>
    <w:rsid w:val="003F4122"/>
    <w:rsid w:val="004001CC"/>
    <w:rsid w:val="004318B8"/>
    <w:rsid w:val="004920D2"/>
    <w:rsid w:val="004B1816"/>
    <w:rsid w:val="00513EA6"/>
    <w:rsid w:val="0056608E"/>
    <w:rsid w:val="005A3EBE"/>
    <w:rsid w:val="006278F4"/>
    <w:rsid w:val="00644936"/>
    <w:rsid w:val="006670AE"/>
    <w:rsid w:val="00691941"/>
    <w:rsid w:val="006A2BE2"/>
    <w:rsid w:val="00700B4C"/>
    <w:rsid w:val="00706BDE"/>
    <w:rsid w:val="00711A3B"/>
    <w:rsid w:val="0077041B"/>
    <w:rsid w:val="00775EA2"/>
    <w:rsid w:val="00833FFE"/>
    <w:rsid w:val="008967D9"/>
    <w:rsid w:val="008A68D7"/>
    <w:rsid w:val="008C2A5E"/>
    <w:rsid w:val="008F620B"/>
    <w:rsid w:val="00915524"/>
    <w:rsid w:val="009B0D70"/>
    <w:rsid w:val="00A23928"/>
    <w:rsid w:val="00A277E1"/>
    <w:rsid w:val="00A76A73"/>
    <w:rsid w:val="00AB4D31"/>
    <w:rsid w:val="00B12E12"/>
    <w:rsid w:val="00B4776C"/>
    <w:rsid w:val="00B51CAB"/>
    <w:rsid w:val="00BB2912"/>
    <w:rsid w:val="00BD0EDA"/>
    <w:rsid w:val="00C86FAA"/>
    <w:rsid w:val="00C91BA2"/>
    <w:rsid w:val="00CF4E6A"/>
    <w:rsid w:val="00D026E5"/>
    <w:rsid w:val="00D31E92"/>
    <w:rsid w:val="00D453FE"/>
    <w:rsid w:val="00D67570"/>
    <w:rsid w:val="00DE10D4"/>
    <w:rsid w:val="00E31E33"/>
    <w:rsid w:val="00E47396"/>
    <w:rsid w:val="00E6209E"/>
    <w:rsid w:val="00E63FCA"/>
    <w:rsid w:val="00E82115"/>
    <w:rsid w:val="00E8723B"/>
    <w:rsid w:val="00E87503"/>
    <w:rsid w:val="00EF55EF"/>
    <w:rsid w:val="00F067D6"/>
    <w:rsid w:val="00F16F12"/>
    <w:rsid w:val="00F51414"/>
    <w:rsid w:val="00F95229"/>
    <w:rsid w:val="00FA1217"/>
    <w:rsid w:val="00FB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FC4DA9-F446-4BA5-920E-B11BBC42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2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D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2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C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2D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815</Characters>
  <Application>Microsoft Office Word</Application>
  <DocSecurity>0</DocSecurity>
  <PresentationFormat>15|.DOCX</PresentationFormat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PRESSR~1.DOC</vt:lpstr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PRESSR~1.DOC</dc:title>
  <dc:subject>wdNOSTAMP</dc:subject>
  <dc:creator>Kathy Fiala</dc:creator>
  <cp:keywords/>
  <dc:description/>
  <cp:lastModifiedBy>Kathy Winslow</cp:lastModifiedBy>
  <cp:revision>10</cp:revision>
  <cp:lastPrinted>2018-04-25T13:44:00Z</cp:lastPrinted>
  <dcterms:created xsi:type="dcterms:W3CDTF">2018-04-24T14:42:00Z</dcterms:created>
  <dcterms:modified xsi:type="dcterms:W3CDTF">2018-04-25T13:46:00Z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4/24/2018 9:48:17 AM</vt:lpwstr>
  </property>
</Properties>
</file>